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A07D" w14:textId="77777777" w:rsidR="00A24816" w:rsidRPr="00A24816" w:rsidRDefault="00A24816" w:rsidP="00A24816">
      <w:pPr>
        <w:spacing w:after="0"/>
        <w:jc w:val="center"/>
        <w:rPr>
          <w:rFonts w:ascii="Arial" w:eastAsiaTheme="majorEastAsia" w:hAnsi="Arial" w:cs="Arial"/>
          <w:b/>
          <w:bCs/>
          <w:color w:val="00AABB" w:themeColor="accent1"/>
          <w:sz w:val="28"/>
        </w:rPr>
      </w:pPr>
      <w:r w:rsidRPr="00A24816">
        <w:rPr>
          <w:rFonts w:ascii="Arial" w:eastAsiaTheme="majorEastAsia" w:hAnsi="Arial" w:cs="Arial"/>
          <w:b/>
          <w:bCs/>
          <w:color w:val="00AABB" w:themeColor="accent1"/>
          <w:sz w:val="28"/>
        </w:rPr>
        <w:t>Key Messages for BC</w:t>
      </w:r>
    </w:p>
    <w:p w14:paraId="70332EB7" w14:textId="77777777" w:rsidR="00E57984" w:rsidRDefault="00E57984" w:rsidP="00E57984">
      <w:pPr>
        <w:spacing w:after="0"/>
        <w:rPr>
          <w:rFonts w:ascii="Arial" w:hAnsi="Arial" w:cs="Arial"/>
          <w:b/>
          <w:sz w:val="24"/>
        </w:rPr>
      </w:pPr>
    </w:p>
    <w:p w14:paraId="798A0BC0" w14:textId="24528006" w:rsidR="00A24816" w:rsidRPr="00FF5F92" w:rsidRDefault="00A24816" w:rsidP="00A24816">
      <w:pPr>
        <w:rPr>
          <w:rFonts w:ascii="Arial" w:hAnsi="Arial" w:cs="Arial"/>
          <w:i/>
          <w:sz w:val="24"/>
        </w:rPr>
      </w:pPr>
      <w:r w:rsidRPr="00FF5F92">
        <w:rPr>
          <w:rFonts w:ascii="Arial" w:hAnsi="Arial" w:cs="Arial"/>
          <w:b/>
          <w:i/>
          <w:sz w:val="24"/>
        </w:rPr>
        <w:t xml:space="preserve">Advance Care Planning </w:t>
      </w:r>
      <w:r w:rsidRPr="00FF5F92">
        <w:rPr>
          <w:rFonts w:ascii="Arial" w:hAnsi="Arial" w:cs="Arial"/>
          <w:i/>
          <w:sz w:val="24"/>
        </w:rPr>
        <w:t>involves talking with others about your wishes for your future health care</w:t>
      </w:r>
      <w:r>
        <w:rPr>
          <w:rFonts w:ascii="Arial" w:hAnsi="Arial" w:cs="Arial"/>
          <w:i/>
          <w:sz w:val="24"/>
        </w:rPr>
        <w:t xml:space="preserve"> and</w:t>
      </w:r>
      <w:r w:rsidRPr="00FF5F92">
        <w:rPr>
          <w:rFonts w:ascii="Arial" w:hAnsi="Arial" w:cs="Arial"/>
          <w:i/>
          <w:sz w:val="24"/>
        </w:rPr>
        <w:t xml:space="preserve"> deciding </w:t>
      </w:r>
      <w:r>
        <w:rPr>
          <w:rFonts w:ascii="Arial" w:hAnsi="Arial" w:cs="Arial"/>
          <w:i/>
          <w:sz w:val="24"/>
        </w:rPr>
        <w:t>who</w:t>
      </w:r>
      <w:r w:rsidRPr="00FF5F92">
        <w:rPr>
          <w:rFonts w:ascii="Arial" w:hAnsi="Arial" w:cs="Arial"/>
          <w:i/>
          <w:sz w:val="24"/>
        </w:rPr>
        <w:t xml:space="preserve"> speak</w:t>
      </w:r>
      <w:r>
        <w:rPr>
          <w:rFonts w:ascii="Arial" w:hAnsi="Arial" w:cs="Arial"/>
          <w:i/>
          <w:sz w:val="24"/>
        </w:rPr>
        <w:t>s</w:t>
      </w:r>
      <w:r w:rsidRPr="00FF5F92">
        <w:rPr>
          <w:rFonts w:ascii="Arial" w:hAnsi="Arial" w:cs="Arial"/>
          <w:i/>
          <w:sz w:val="24"/>
        </w:rPr>
        <w:t xml:space="preserve"> on your behalf if you </w:t>
      </w:r>
      <w:r>
        <w:rPr>
          <w:rFonts w:ascii="Arial" w:hAnsi="Arial" w:cs="Arial"/>
          <w:i/>
          <w:sz w:val="24"/>
        </w:rPr>
        <w:t>cannot</w:t>
      </w:r>
      <w:r w:rsidRPr="00FF5F92">
        <w:rPr>
          <w:rFonts w:ascii="Arial" w:hAnsi="Arial" w:cs="Arial"/>
          <w:i/>
          <w:sz w:val="24"/>
        </w:rPr>
        <w:t>.</w:t>
      </w:r>
    </w:p>
    <w:p w14:paraId="3FF1BB5D" w14:textId="77777777" w:rsidR="00A24816" w:rsidRDefault="00A24816" w:rsidP="00A24816">
      <w:pPr>
        <w:rPr>
          <w:rFonts w:ascii="Arial" w:hAnsi="Arial" w:cs="Arial"/>
          <w:b/>
          <w:sz w:val="24"/>
          <w:highlight w:val="yellow"/>
        </w:rPr>
      </w:pPr>
    </w:p>
    <w:p w14:paraId="37ADA6F1" w14:textId="77777777" w:rsidR="00A24816" w:rsidRDefault="00A24816" w:rsidP="00A24816">
      <w:pPr>
        <w:rPr>
          <w:rFonts w:ascii="Arial" w:hAnsi="Arial" w:cs="Arial"/>
          <w:sz w:val="24"/>
        </w:rPr>
      </w:pPr>
      <w:r w:rsidRPr="000F38B7">
        <w:rPr>
          <w:rFonts w:ascii="Arial" w:hAnsi="Arial" w:cs="Arial"/>
          <w:b/>
          <w:sz w:val="24"/>
          <w:highlight w:val="yellow"/>
        </w:rPr>
        <w:t>Key Facts</w:t>
      </w:r>
      <w:r w:rsidRPr="006C49C9">
        <w:rPr>
          <w:rFonts w:ascii="Arial" w:hAnsi="Arial" w:cs="Arial"/>
          <w:sz w:val="24"/>
          <w:highlight w:val="yellow"/>
        </w:rPr>
        <w:t xml:space="preserve"> about Advance Care Planning are already listed on our website at </w:t>
      </w:r>
      <w:hyperlink r:id="rId11" w:history="1">
        <w:r w:rsidRPr="006C49C9">
          <w:rPr>
            <w:rStyle w:val="Hyperlink"/>
            <w:rFonts w:ascii="Arial" w:hAnsi="Arial" w:cs="Arial"/>
            <w:sz w:val="24"/>
            <w:highlight w:val="yellow"/>
          </w:rPr>
          <w:t>http://www.bc-cpc.ca/cpc/about-acp/</w:t>
        </w:r>
      </w:hyperlink>
      <w:r w:rsidRPr="006C49C9">
        <w:rPr>
          <w:rFonts w:ascii="Arial" w:hAnsi="Arial" w:cs="Arial"/>
          <w:sz w:val="24"/>
          <w:highlight w:val="yellow"/>
        </w:rPr>
        <w:t xml:space="preserve"> -- feel free to link to these on your website or send media to this resource.</w:t>
      </w:r>
    </w:p>
    <w:p w14:paraId="1BEA4252" w14:textId="77777777" w:rsidR="00A24816" w:rsidRPr="006C49C9" w:rsidRDefault="00A24816" w:rsidP="00A24816">
      <w:pPr>
        <w:rPr>
          <w:rFonts w:ascii="Arial" w:hAnsi="Arial" w:cs="Arial"/>
          <w:sz w:val="24"/>
        </w:rPr>
      </w:pPr>
    </w:p>
    <w:p w14:paraId="04FF044E" w14:textId="77777777" w:rsidR="00A24816" w:rsidRPr="006C49C9" w:rsidRDefault="00A24816" w:rsidP="00A24816">
      <w:pPr>
        <w:rPr>
          <w:rFonts w:ascii="Arial" w:hAnsi="Arial" w:cs="Arial"/>
          <w:sz w:val="24"/>
          <w:highlight w:val="yellow"/>
        </w:rPr>
      </w:pPr>
      <w:r w:rsidRPr="000F38B7">
        <w:rPr>
          <w:rFonts w:ascii="Arial" w:hAnsi="Arial" w:cs="Arial"/>
          <w:b/>
          <w:sz w:val="24"/>
          <w:highlight w:val="yellow"/>
        </w:rPr>
        <w:t>Key Messages</w:t>
      </w:r>
      <w:r w:rsidRPr="006C49C9">
        <w:rPr>
          <w:rFonts w:ascii="Arial" w:hAnsi="Arial" w:cs="Arial"/>
          <w:sz w:val="24"/>
          <w:highlight w:val="yellow"/>
        </w:rPr>
        <w:t xml:space="preserve"> are the 3 top messages for you to use </w:t>
      </w:r>
      <w:r>
        <w:rPr>
          <w:rFonts w:ascii="Arial" w:hAnsi="Arial" w:cs="Arial"/>
          <w:sz w:val="24"/>
          <w:highlight w:val="yellow"/>
        </w:rPr>
        <w:t xml:space="preserve">in a news release, </w:t>
      </w:r>
      <w:r w:rsidRPr="006C49C9">
        <w:rPr>
          <w:rFonts w:ascii="Arial" w:hAnsi="Arial" w:cs="Arial"/>
          <w:sz w:val="24"/>
          <w:highlight w:val="yellow"/>
        </w:rPr>
        <w:t>when doing an interview with media</w:t>
      </w:r>
      <w:r>
        <w:rPr>
          <w:rFonts w:ascii="Arial" w:hAnsi="Arial" w:cs="Arial"/>
          <w:sz w:val="24"/>
          <w:highlight w:val="yellow"/>
        </w:rPr>
        <w:t>,</w:t>
      </w:r>
      <w:r w:rsidRPr="006C49C9">
        <w:rPr>
          <w:rFonts w:ascii="Arial" w:hAnsi="Arial" w:cs="Arial"/>
          <w:sz w:val="24"/>
          <w:highlight w:val="yellow"/>
        </w:rPr>
        <w:t xml:space="preserve"> or when talking with the public and wanting to explain why Advance Care Planning Day is important. </w:t>
      </w:r>
    </w:p>
    <w:p w14:paraId="4654E6DF" w14:textId="25537EEC" w:rsidR="00A24816" w:rsidRPr="00C348AA" w:rsidRDefault="00A24816" w:rsidP="00A24816">
      <w:pPr>
        <w:pStyle w:val="Heading1"/>
        <w:jc w:val="center"/>
        <w:rPr>
          <w:rFonts w:ascii="Arial" w:hAnsi="Arial" w:cs="Arial"/>
          <w:b w:val="0"/>
          <w:color w:val="auto"/>
          <w:sz w:val="28"/>
          <w:u w:val="single"/>
        </w:rPr>
      </w:pPr>
      <w:r w:rsidRPr="00C348AA">
        <w:rPr>
          <w:rFonts w:ascii="Arial" w:hAnsi="Arial" w:cs="Arial"/>
          <w:color w:val="auto"/>
          <w:sz w:val="28"/>
          <w:u w:val="single"/>
        </w:rPr>
        <w:t xml:space="preserve">Key Messages </w:t>
      </w:r>
    </w:p>
    <w:p w14:paraId="4229DE3D" w14:textId="77777777" w:rsidR="00A24816" w:rsidRPr="00024444" w:rsidRDefault="00A24816" w:rsidP="00A24816">
      <w:pPr>
        <w:pStyle w:val="Heading2"/>
        <w:ind w:left="720"/>
        <w:rPr>
          <w:rFonts w:eastAsia="Times New Roman"/>
          <w:b w:val="0"/>
          <w:color w:val="auto"/>
          <w:lang w:eastAsia="en-CA"/>
        </w:rPr>
      </w:pPr>
      <w:r w:rsidRPr="00024444">
        <w:rPr>
          <w:rFonts w:eastAsia="Times New Roman"/>
          <w:color w:val="auto"/>
          <w:lang w:eastAsia="en-CA"/>
        </w:rPr>
        <w:t>Promoting BC’s public campaign theme of “How well do you know me?”</w:t>
      </w:r>
    </w:p>
    <w:p w14:paraId="5B3FB335" w14:textId="77777777" w:rsidR="00A24816" w:rsidRPr="00C348AA" w:rsidRDefault="00A24816" w:rsidP="00A24816">
      <w:pPr>
        <w:pStyle w:val="BodyText"/>
        <w:rPr>
          <w:highlight w:val="yellow"/>
          <w:lang w:eastAsia="en-CA"/>
        </w:rPr>
      </w:pPr>
    </w:p>
    <w:p w14:paraId="35CAEB6B" w14:textId="00028813" w:rsidR="00A24816" w:rsidRPr="00C348AA" w:rsidRDefault="00A24816" w:rsidP="00A24816">
      <w:pPr>
        <w:pStyle w:val="ListParagraph"/>
        <w:numPr>
          <w:ilvl w:val="0"/>
          <w:numId w:val="31"/>
        </w:numPr>
        <w:spacing w:before="60" w:after="120" w:line="276" w:lineRule="auto"/>
        <w:contextualSpacing/>
        <w:rPr>
          <w:rFonts w:ascii="Arial" w:hAnsi="Arial" w:cs="Arial"/>
          <w:color w:val="000000" w:themeColor="text1"/>
          <w:sz w:val="24"/>
        </w:rPr>
      </w:pPr>
      <w:r w:rsidRPr="00C348AA">
        <w:rPr>
          <w:rFonts w:ascii="Arial" w:hAnsi="Arial" w:cs="Arial"/>
          <w:sz w:val="24"/>
          <w:lang w:eastAsia="en-CA"/>
        </w:rPr>
        <w:t xml:space="preserve">When it comes to planning for your future health care, you need to </w:t>
      </w:r>
      <w:r>
        <w:rPr>
          <w:rFonts w:ascii="Arial" w:hAnsi="Arial" w:cs="Arial"/>
          <w:sz w:val="24"/>
          <w:lang w:eastAsia="en-CA"/>
        </w:rPr>
        <w:t>check in and find out from</w:t>
      </w:r>
      <w:r w:rsidRPr="00C348AA">
        <w:rPr>
          <w:rFonts w:ascii="Arial" w:hAnsi="Arial" w:cs="Arial"/>
          <w:sz w:val="24"/>
          <w:lang w:eastAsia="en-CA"/>
        </w:rPr>
        <w:t xml:space="preserve"> those </w:t>
      </w:r>
      <w:r w:rsidR="00A85D46">
        <w:rPr>
          <w:rFonts w:ascii="Arial" w:hAnsi="Arial" w:cs="Arial"/>
          <w:sz w:val="24"/>
          <w:lang w:eastAsia="en-CA"/>
        </w:rPr>
        <w:t>close to</w:t>
      </w:r>
      <w:r w:rsidRPr="00C348AA">
        <w:rPr>
          <w:rFonts w:ascii="Arial" w:hAnsi="Arial" w:cs="Arial"/>
          <w:sz w:val="24"/>
          <w:lang w:eastAsia="en-CA"/>
        </w:rPr>
        <w:t xml:space="preserve"> you:</w:t>
      </w:r>
      <w:r>
        <w:rPr>
          <w:rFonts w:ascii="Arial" w:hAnsi="Arial" w:cs="Arial"/>
          <w:sz w:val="24"/>
          <w:lang w:eastAsia="en-CA"/>
        </w:rPr>
        <w:t xml:space="preserve"> </w:t>
      </w:r>
      <w:r w:rsidRPr="00C348AA">
        <w:rPr>
          <w:rFonts w:ascii="Arial" w:hAnsi="Arial" w:cs="Arial"/>
          <w:sz w:val="24"/>
          <w:lang w:eastAsia="en-CA"/>
        </w:rPr>
        <w:t>How well do you know me</w:t>
      </w:r>
      <w:r>
        <w:rPr>
          <w:rFonts w:ascii="Arial" w:hAnsi="Arial" w:cs="Arial"/>
          <w:sz w:val="24"/>
          <w:lang w:eastAsia="en-CA"/>
        </w:rPr>
        <w:t>?</w:t>
      </w:r>
      <w:r w:rsidRPr="00C348AA">
        <w:rPr>
          <w:rFonts w:ascii="Arial" w:hAnsi="Arial" w:cs="Arial"/>
          <w:sz w:val="24"/>
          <w:lang w:eastAsia="en-CA"/>
        </w:rPr>
        <w:t xml:space="preserve"> (Usually, it’s your family</w:t>
      </w:r>
      <w:r>
        <w:rPr>
          <w:rFonts w:ascii="Arial" w:hAnsi="Arial" w:cs="Arial"/>
          <w:sz w:val="24"/>
          <w:lang w:eastAsia="en-CA"/>
        </w:rPr>
        <w:t xml:space="preserve"> or friends </w:t>
      </w:r>
      <w:r w:rsidRPr="00C348AA">
        <w:rPr>
          <w:rFonts w:ascii="Arial" w:hAnsi="Arial" w:cs="Arial"/>
          <w:sz w:val="24"/>
          <w:lang w:eastAsia="en-CA"/>
        </w:rPr>
        <w:t>and your health</w:t>
      </w:r>
      <w:r>
        <w:rPr>
          <w:rFonts w:ascii="Arial" w:hAnsi="Arial" w:cs="Arial"/>
          <w:sz w:val="24"/>
          <w:lang w:eastAsia="en-CA"/>
        </w:rPr>
        <w:t>-</w:t>
      </w:r>
      <w:r w:rsidRPr="00C348AA">
        <w:rPr>
          <w:rFonts w:ascii="Arial" w:hAnsi="Arial" w:cs="Arial"/>
          <w:sz w:val="24"/>
          <w:lang w:eastAsia="en-CA"/>
        </w:rPr>
        <w:t xml:space="preserve">care providers). </w:t>
      </w:r>
      <w:r>
        <w:rPr>
          <w:rFonts w:ascii="Arial" w:hAnsi="Arial" w:cs="Arial"/>
          <w:sz w:val="24"/>
          <w:lang w:eastAsia="en-CA"/>
        </w:rPr>
        <w:t xml:space="preserve">These people </w:t>
      </w:r>
      <w:r w:rsidRPr="00C348AA">
        <w:rPr>
          <w:rFonts w:ascii="Arial" w:hAnsi="Arial" w:cs="Arial"/>
          <w:sz w:val="24"/>
          <w:lang w:eastAsia="en-CA"/>
        </w:rPr>
        <w:t>may need to make decisions for you if you cannot.</w:t>
      </w:r>
      <w:r>
        <w:rPr>
          <w:rFonts w:ascii="Arial" w:hAnsi="Arial" w:cs="Arial"/>
          <w:sz w:val="24"/>
          <w:lang w:eastAsia="en-CA"/>
        </w:rPr>
        <w:t xml:space="preserve"> You may be surprised at what they don’t know about you! Confirm you are on the same page by having a</w:t>
      </w:r>
      <w:r w:rsidRPr="006C2E83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056481">
        <w:rPr>
          <w:rFonts w:ascii="Arial" w:hAnsi="Arial" w:cs="Arial"/>
          <w:i/>
          <w:color w:val="000000" w:themeColor="text1"/>
          <w:sz w:val="24"/>
        </w:rPr>
        <w:t>How Well Do You Know Me</w:t>
      </w:r>
      <w:r>
        <w:rPr>
          <w:rFonts w:ascii="Arial" w:hAnsi="Arial" w:cs="Arial"/>
          <w:sz w:val="24"/>
          <w:lang w:eastAsia="en-CA"/>
        </w:rPr>
        <w:t xml:space="preserve"> conversation.</w:t>
      </w:r>
    </w:p>
    <w:p w14:paraId="44B648AE" w14:textId="77777777" w:rsidR="00A24816" w:rsidRPr="00C348AA" w:rsidRDefault="00A24816" w:rsidP="00A85D46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color w:val="000000" w:themeColor="text1"/>
          <w:sz w:val="24"/>
        </w:rPr>
      </w:pPr>
    </w:p>
    <w:p w14:paraId="200F08C4" w14:textId="77777777" w:rsidR="00A24816" w:rsidRDefault="00A24816" w:rsidP="00A24816">
      <w:pPr>
        <w:pStyle w:val="ListParagraph"/>
        <w:numPr>
          <w:ilvl w:val="0"/>
          <w:numId w:val="31"/>
        </w:numPr>
        <w:spacing w:before="60" w:after="120" w:line="276" w:lineRule="auto"/>
        <w:contextualSpacing/>
        <w:rPr>
          <w:rFonts w:ascii="Arial" w:hAnsi="Arial" w:cs="Arial"/>
          <w:color w:val="000000" w:themeColor="text1"/>
          <w:sz w:val="24"/>
        </w:rPr>
      </w:pPr>
      <w:r w:rsidRPr="00C348AA">
        <w:rPr>
          <w:rFonts w:ascii="Arial" w:hAnsi="Arial" w:cs="Arial"/>
          <w:color w:val="000000" w:themeColor="text1"/>
          <w:sz w:val="24"/>
        </w:rPr>
        <w:t xml:space="preserve">Advance Care Planning </w:t>
      </w:r>
      <w:r>
        <w:rPr>
          <w:rFonts w:ascii="Arial" w:hAnsi="Arial" w:cs="Arial"/>
          <w:color w:val="000000" w:themeColor="text1"/>
          <w:sz w:val="24"/>
        </w:rPr>
        <w:t xml:space="preserve">conversations are </w:t>
      </w:r>
      <w:r w:rsidRPr="00C348AA">
        <w:rPr>
          <w:rFonts w:ascii="Arial" w:hAnsi="Arial" w:cs="Arial"/>
          <w:color w:val="000000" w:themeColor="text1"/>
          <w:sz w:val="24"/>
        </w:rPr>
        <w:t xml:space="preserve">a gift to the people </w:t>
      </w:r>
      <w:r>
        <w:rPr>
          <w:rFonts w:ascii="Arial" w:hAnsi="Arial" w:cs="Arial"/>
          <w:color w:val="000000" w:themeColor="text1"/>
          <w:sz w:val="24"/>
        </w:rPr>
        <w:t>close to</w:t>
      </w:r>
      <w:r w:rsidRPr="00C348AA">
        <w:rPr>
          <w:rFonts w:ascii="Arial" w:hAnsi="Arial" w:cs="Arial"/>
          <w:color w:val="000000" w:themeColor="text1"/>
          <w:sz w:val="24"/>
        </w:rPr>
        <w:t xml:space="preserve"> you who can support and honour your </w:t>
      </w:r>
      <w:r>
        <w:rPr>
          <w:rFonts w:ascii="Arial" w:hAnsi="Arial" w:cs="Arial"/>
          <w:color w:val="000000" w:themeColor="text1"/>
          <w:sz w:val="24"/>
        </w:rPr>
        <w:t xml:space="preserve">health-care </w:t>
      </w:r>
      <w:r w:rsidRPr="00C348AA">
        <w:rPr>
          <w:rFonts w:ascii="Arial" w:hAnsi="Arial" w:cs="Arial"/>
          <w:color w:val="000000" w:themeColor="text1"/>
          <w:sz w:val="24"/>
        </w:rPr>
        <w:t>wishes</w:t>
      </w:r>
      <w:r>
        <w:rPr>
          <w:rFonts w:ascii="Arial" w:hAnsi="Arial" w:cs="Arial"/>
          <w:color w:val="000000" w:themeColor="text1"/>
          <w:sz w:val="24"/>
        </w:rPr>
        <w:t>. This way,</w:t>
      </w:r>
      <w:r w:rsidRPr="00C348AA">
        <w:rPr>
          <w:rFonts w:ascii="Arial" w:hAnsi="Arial" w:cs="Arial"/>
          <w:color w:val="000000" w:themeColor="text1"/>
          <w:sz w:val="24"/>
        </w:rPr>
        <w:t xml:space="preserve"> in a time of health crisis,</w:t>
      </w:r>
      <w:r>
        <w:rPr>
          <w:rFonts w:ascii="Arial" w:hAnsi="Arial" w:cs="Arial"/>
          <w:color w:val="000000" w:themeColor="text1"/>
          <w:sz w:val="24"/>
        </w:rPr>
        <w:t xml:space="preserve"> if you’re able to communicate, you will make your own health-care decisions; but if you cannot communicate,</w:t>
      </w:r>
      <w:r w:rsidRPr="00C348AA">
        <w:rPr>
          <w:rFonts w:ascii="Arial" w:hAnsi="Arial" w:cs="Arial"/>
          <w:color w:val="000000" w:themeColor="text1"/>
          <w:sz w:val="24"/>
        </w:rPr>
        <w:t xml:space="preserve"> they </w:t>
      </w:r>
      <w:r>
        <w:rPr>
          <w:rFonts w:ascii="Arial" w:hAnsi="Arial" w:cs="Arial"/>
          <w:color w:val="000000" w:themeColor="text1"/>
          <w:sz w:val="24"/>
        </w:rPr>
        <w:t xml:space="preserve">already </w:t>
      </w:r>
      <w:r w:rsidRPr="00C348AA">
        <w:rPr>
          <w:rFonts w:ascii="Arial" w:hAnsi="Arial" w:cs="Arial"/>
          <w:color w:val="000000" w:themeColor="text1"/>
          <w:sz w:val="24"/>
        </w:rPr>
        <w:t>know your wishes.</w:t>
      </w:r>
      <w:r>
        <w:rPr>
          <w:rFonts w:ascii="Arial" w:hAnsi="Arial" w:cs="Arial"/>
          <w:color w:val="000000" w:themeColor="text1"/>
          <w:sz w:val="24"/>
        </w:rPr>
        <w:t xml:space="preserve"> Don’t wait – start the </w:t>
      </w:r>
      <w:r w:rsidRPr="00056481">
        <w:rPr>
          <w:rFonts w:ascii="Arial" w:hAnsi="Arial" w:cs="Arial"/>
          <w:i/>
          <w:color w:val="000000" w:themeColor="text1"/>
          <w:sz w:val="24"/>
        </w:rPr>
        <w:t>How Well Do You Know Me</w:t>
      </w:r>
      <w:r>
        <w:rPr>
          <w:rFonts w:ascii="Arial" w:hAnsi="Arial" w:cs="Arial"/>
          <w:color w:val="000000" w:themeColor="text1"/>
          <w:sz w:val="24"/>
        </w:rPr>
        <w:t xml:space="preserve"> conversation.</w:t>
      </w:r>
    </w:p>
    <w:p w14:paraId="7BCFFA9A" w14:textId="77777777" w:rsidR="00A24816" w:rsidRPr="007A74B4" w:rsidRDefault="00A24816" w:rsidP="00A85D46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color w:val="000000" w:themeColor="text1"/>
          <w:sz w:val="24"/>
        </w:rPr>
      </w:pPr>
      <w:bookmarkStart w:id="1" w:name="_GoBack"/>
      <w:bookmarkEnd w:id="1"/>
    </w:p>
    <w:p w14:paraId="74CDD702" w14:textId="77777777" w:rsidR="00A24816" w:rsidRDefault="00A24816" w:rsidP="00A24816">
      <w:pPr>
        <w:pStyle w:val="ListParagraph"/>
        <w:numPr>
          <w:ilvl w:val="0"/>
          <w:numId w:val="31"/>
        </w:numPr>
        <w:spacing w:before="60" w:after="120" w:line="276" w:lineRule="auto"/>
        <w:contextualSpacing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When it comes to a health crisis, you may think those close to you know what </w:t>
      </w:r>
      <w:r w:rsidRPr="007A74B4">
        <w:rPr>
          <w:rFonts w:ascii="Arial" w:hAnsi="Arial" w:cs="Arial"/>
          <w:i/>
          <w:color w:val="000000" w:themeColor="text1"/>
          <w:sz w:val="24"/>
        </w:rPr>
        <w:t>you</w:t>
      </w:r>
      <w:r>
        <w:rPr>
          <w:rFonts w:ascii="Arial" w:hAnsi="Arial" w:cs="Arial"/>
          <w:color w:val="000000" w:themeColor="text1"/>
          <w:sz w:val="24"/>
        </w:rPr>
        <w:t xml:space="preserve"> want. But do they? Start with the </w:t>
      </w:r>
      <w:r w:rsidRPr="00056481">
        <w:rPr>
          <w:rFonts w:ascii="Arial" w:hAnsi="Arial" w:cs="Arial"/>
          <w:i/>
          <w:color w:val="000000" w:themeColor="text1"/>
          <w:sz w:val="24"/>
        </w:rPr>
        <w:t>How Well Do You Know Me</w:t>
      </w:r>
      <w:r>
        <w:rPr>
          <w:rFonts w:ascii="Arial" w:hAnsi="Arial" w:cs="Arial"/>
          <w:color w:val="000000" w:themeColor="text1"/>
          <w:sz w:val="24"/>
        </w:rPr>
        <w:t xml:space="preserve"> conversation -- go to our resource library for tools that will help you at </w:t>
      </w:r>
      <w:hyperlink r:id="rId12" w:history="1">
        <w:r w:rsidRPr="0040462E">
          <w:rPr>
            <w:rStyle w:val="Hyperlink"/>
            <w:rFonts w:ascii="Arial" w:hAnsi="Arial" w:cs="Arial"/>
            <w:sz w:val="24"/>
          </w:rPr>
          <w:t>www.bc-cpc.ca/acp</w:t>
        </w:r>
      </w:hyperlink>
      <w:r>
        <w:rPr>
          <w:rFonts w:ascii="Arial" w:hAnsi="Arial" w:cs="Arial"/>
          <w:color w:val="000000" w:themeColor="text1"/>
          <w:sz w:val="24"/>
        </w:rPr>
        <w:t>.</w:t>
      </w:r>
    </w:p>
    <w:p w14:paraId="3C2D6614" w14:textId="77777777" w:rsidR="00AB13AC" w:rsidRPr="00B66451" w:rsidRDefault="00AB13AC" w:rsidP="00A24816">
      <w:pPr>
        <w:pStyle w:val="Heading2"/>
      </w:pPr>
    </w:p>
    <w:sectPr w:rsidR="00AB13AC" w:rsidRPr="00B66451" w:rsidSect="00FE44DA">
      <w:footerReference w:type="default" r:id="rId13"/>
      <w:headerReference w:type="first" r:id="rId14"/>
      <w:footerReference w:type="first" r:id="rId15"/>
      <w:pgSz w:w="12240" w:h="15840"/>
      <w:pgMar w:top="2269" w:right="1440" w:bottom="1440" w:left="1440" w:header="720" w:footer="9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FD4B" w14:textId="77777777" w:rsidR="00D61149" w:rsidRDefault="00D61149" w:rsidP="00200A55">
      <w:r>
        <w:separator/>
      </w:r>
    </w:p>
  </w:endnote>
  <w:endnote w:type="continuationSeparator" w:id="0">
    <w:p w14:paraId="2012E7F1" w14:textId="77777777" w:rsidR="00D61149" w:rsidRDefault="00D61149" w:rsidP="002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84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6B5CA" w14:textId="77777777" w:rsidR="00F5764D" w:rsidRDefault="00F57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90157" w14:textId="77777777" w:rsidR="00F5764D" w:rsidRDefault="00F57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240" w:type="dxa"/>
      <w:tblInd w:w="-1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2448"/>
      <w:gridCol w:w="2448"/>
      <w:gridCol w:w="2448"/>
      <w:gridCol w:w="2448"/>
    </w:tblGrid>
    <w:tr w:rsidR="00FE44DA" w:rsidRPr="00FE44DA" w14:paraId="18EE8C0E" w14:textId="77777777" w:rsidTr="001D60AB">
      <w:tc>
        <w:tcPr>
          <w:tcW w:w="2448" w:type="dxa"/>
          <w:shd w:val="clear" w:color="auto" w:fill="00AABB" w:themeFill="accent1"/>
        </w:tcPr>
        <w:p w14:paraId="6B1D09EE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76220D" w:themeFill="accent2"/>
        </w:tcPr>
        <w:p w14:paraId="5412CCD2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C5440D" w:themeFill="accent3"/>
        </w:tcPr>
        <w:p w14:paraId="70487AB7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F08A36" w:themeFill="accent4"/>
        </w:tcPr>
        <w:p w14:paraId="2798A3EF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F8C464" w:themeFill="accent5"/>
        </w:tcPr>
        <w:p w14:paraId="25D5DF91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</w:tr>
  </w:tbl>
  <w:p w14:paraId="127FA86A" w14:textId="77777777" w:rsidR="00BB2232" w:rsidRDefault="00BB2232" w:rsidP="00BB2232">
    <w:pPr>
      <w:pStyle w:val="Foot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5FE01" wp14:editId="054E1760">
          <wp:simplePos x="0" y="0"/>
          <wp:positionH relativeFrom="column">
            <wp:posOffset>-190500</wp:posOffset>
          </wp:positionH>
          <wp:positionV relativeFrom="paragraph">
            <wp:posOffset>41275</wp:posOffset>
          </wp:positionV>
          <wp:extent cx="1523221" cy="49657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CPC%20logo%20(00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221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2232">
      <w:t xml:space="preserve"> </w:t>
    </w:r>
    <w:r>
      <w:tab/>
      <w:t>Suite 300, 601 Sixth Street</w:t>
    </w:r>
    <w:r>
      <w:tab/>
      <w:t>T: 604-553-4866</w:t>
    </w:r>
  </w:p>
  <w:p w14:paraId="466CAE3E" w14:textId="77777777" w:rsidR="00BB2232" w:rsidRDefault="00BB2232" w:rsidP="00BB2232">
    <w:pPr>
      <w:pStyle w:val="Footer"/>
      <w:jc w:val="both"/>
    </w:pPr>
    <w:r>
      <w:tab/>
      <w:t>New Westminster, B.C.</w:t>
    </w:r>
    <w:r>
      <w:tab/>
      <w:t>E: office@bc-cpc.ca</w:t>
    </w:r>
  </w:p>
  <w:p w14:paraId="52656227" w14:textId="77777777" w:rsidR="00BB2232" w:rsidRDefault="00BB2232" w:rsidP="00BB2232">
    <w:pPr>
      <w:pStyle w:val="Footer"/>
      <w:jc w:val="both"/>
    </w:pPr>
    <w:r>
      <w:tab/>
      <w:t>V3L 3C1</w:t>
    </w:r>
    <w:r>
      <w:tab/>
      <w:t>www.bc-cpc.ca</w:t>
    </w:r>
  </w:p>
  <w:p w14:paraId="16736603" w14:textId="77777777" w:rsidR="00FE44DA" w:rsidRDefault="00FE44DA" w:rsidP="00BB2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7865" w14:textId="77777777" w:rsidR="00D61149" w:rsidRDefault="00D61149" w:rsidP="00200A55">
      <w:bookmarkStart w:id="0" w:name="_Hlk482091467"/>
      <w:bookmarkEnd w:id="0"/>
      <w:r>
        <w:separator/>
      </w:r>
    </w:p>
  </w:footnote>
  <w:footnote w:type="continuationSeparator" w:id="0">
    <w:p w14:paraId="3A4F5EB6" w14:textId="77777777" w:rsidR="00D61149" w:rsidRDefault="00D61149" w:rsidP="0020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240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2448"/>
      <w:gridCol w:w="2448"/>
      <w:gridCol w:w="2448"/>
      <w:gridCol w:w="2448"/>
    </w:tblGrid>
    <w:tr w:rsidR="00FE44DA" w:rsidRPr="00FE44DA" w14:paraId="0AECB919" w14:textId="77777777" w:rsidTr="001D60AB">
      <w:tc>
        <w:tcPr>
          <w:tcW w:w="2448" w:type="dxa"/>
          <w:shd w:val="clear" w:color="auto" w:fill="00AABB" w:themeFill="accent1"/>
        </w:tcPr>
        <w:p w14:paraId="35F0824D" w14:textId="77777777" w:rsidR="00FE44DA" w:rsidRPr="00FE44DA" w:rsidRDefault="00FE44DA" w:rsidP="00FF5345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76220D" w:themeFill="accent2"/>
        </w:tcPr>
        <w:p w14:paraId="66C39E56" w14:textId="77777777" w:rsidR="00FE44DA" w:rsidRPr="00FE44DA" w:rsidRDefault="00FE44DA" w:rsidP="00FF5345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C5440D" w:themeFill="accent3"/>
        </w:tcPr>
        <w:p w14:paraId="799E2553" w14:textId="77777777" w:rsidR="00FE44DA" w:rsidRPr="00FE44DA" w:rsidRDefault="00FE44DA" w:rsidP="00FF5345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F08A36" w:themeFill="accent4"/>
        </w:tcPr>
        <w:p w14:paraId="430AEA6C" w14:textId="77777777" w:rsidR="00FE44DA" w:rsidRPr="00FE44DA" w:rsidRDefault="00FE44DA" w:rsidP="00FF5345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F8C464" w:themeFill="accent5"/>
        </w:tcPr>
        <w:p w14:paraId="14D00216" w14:textId="77777777" w:rsidR="00FE44DA" w:rsidRPr="00FE44DA" w:rsidRDefault="00FE44DA" w:rsidP="00FF5345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</w:tr>
  </w:tbl>
  <w:p w14:paraId="3685A2EA" w14:textId="77777777" w:rsidR="00222EC5" w:rsidRPr="00BB2232" w:rsidRDefault="00BB2232" w:rsidP="00BB2232">
    <w:pPr>
      <w:pStyle w:val="Heading3"/>
      <w:jc w:val="right"/>
      <w:rPr>
        <w:rFonts w:ascii="Arial" w:hAnsi="Arial" w:cs="Arial"/>
        <w:sz w:val="32"/>
        <w:szCs w:val="24"/>
      </w:rPr>
    </w:pPr>
    <w:r>
      <w:rPr>
        <w:rFonts w:ascii="Arial" w:hAnsi="Arial" w:cs="Arial"/>
        <w:sz w:val="32"/>
        <w:szCs w:val="24"/>
      </w:rPr>
      <w:t>Advance Care Planning</w:t>
    </w:r>
    <w:r w:rsidRPr="00BB2232">
      <w:rPr>
        <w:rFonts w:ascii="Arial" w:hAnsi="Arial" w:cs="Arial"/>
        <w:sz w:val="32"/>
        <w:szCs w:val="24"/>
      </w:rPr>
      <w:t xml:space="preserve"> Day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96E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26F2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B927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070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664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1B6E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429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82F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F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7C0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A1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DD105C"/>
    <w:multiLevelType w:val="hybridMultilevel"/>
    <w:tmpl w:val="15082D72"/>
    <w:lvl w:ilvl="0" w:tplc="C8F25FA8">
      <w:numFmt w:val="bullet"/>
      <w:pStyle w:val="ListParagraph"/>
      <w:lvlText w:val="•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E4BF8"/>
    <w:multiLevelType w:val="hybridMultilevel"/>
    <w:tmpl w:val="B1489D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E213B"/>
    <w:multiLevelType w:val="hybridMultilevel"/>
    <w:tmpl w:val="1CBE0A7A"/>
    <w:lvl w:ilvl="0" w:tplc="ADEE0EB8">
      <w:numFmt w:val="bullet"/>
      <w:lvlText w:val="•"/>
      <w:lvlJc w:val="left"/>
      <w:pPr>
        <w:ind w:left="-36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B21496"/>
    <w:multiLevelType w:val="hybridMultilevel"/>
    <w:tmpl w:val="F5382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449D3"/>
    <w:multiLevelType w:val="hybridMultilevel"/>
    <w:tmpl w:val="F56E3266"/>
    <w:lvl w:ilvl="0" w:tplc="ADEE0EB8">
      <w:numFmt w:val="bullet"/>
      <w:lvlText w:val="•"/>
      <w:lvlJc w:val="left"/>
      <w:pPr>
        <w:ind w:left="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15DCA"/>
    <w:multiLevelType w:val="hybridMultilevel"/>
    <w:tmpl w:val="E942515C"/>
    <w:lvl w:ilvl="0" w:tplc="ADEE0EB8">
      <w:numFmt w:val="bullet"/>
      <w:lvlText w:val="•"/>
      <w:lvlJc w:val="left"/>
      <w:pPr>
        <w:ind w:left="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7502413"/>
    <w:multiLevelType w:val="hybridMultilevel"/>
    <w:tmpl w:val="35A0C0C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8AD7C48"/>
    <w:multiLevelType w:val="hybridMultilevel"/>
    <w:tmpl w:val="736C8414"/>
    <w:lvl w:ilvl="0" w:tplc="10090019">
      <w:start w:val="1"/>
      <w:numFmt w:val="lowerLetter"/>
      <w:lvlText w:val="%1."/>
      <w:lvlJc w:val="left"/>
      <w:pPr>
        <w:ind w:left="1495" w:hanging="360"/>
      </w:pPr>
    </w:lvl>
    <w:lvl w:ilvl="1" w:tplc="10090019" w:tentative="1">
      <w:start w:val="1"/>
      <w:numFmt w:val="lowerLetter"/>
      <w:lvlText w:val="%2."/>
      <w:lvlJc w:val="left"/>
      <w:pPr>
        <w:ind w:left="2215" w:hanging="360"/>
      </w:pPr>
    </w:lvl>
    <w:lvl w:ilvl="2" w:tplc="1009001B" w:tentative="1">
      <w:start w:val="1"/>
      <w:numFmt w:val="lowerRoman"/>
      <w:lvlText w:val="%3."/>
      <w:lvlJc w:val="right"/>
      <w:pPr>
        <w:ind w:left="2935" w:hanging="180"/>
      </w:pPr>
    </w:lvl>
    <w:lvl w:ilvl="3" w:tplc="1009000F" w:tentative="1">
      <w:start w:val="1"/>
      <w:numFmt w:val="decimal"/>
      <w:lvlText w:val="%4."/>
      <w:lvlJc w:val="left"/>
      <w:pPr>
        <w:ind w:left="3655" w:hanging="360"/>
      </w:pPr>
    </w:lvl>
    <w:lvl w:ilvl="4" w:tplc="10090019" w:tentative="1">
      <w:start w:val="1"/>
      <w:numFmt w:val="lowerLetter"/>
      <w:lvlText w:val="%5."/>
      <w:lvlJc w:val="left"/>
      <w:pPr>
        <w:ind w:left="4375" w:hanging="360"/>
      </w:pPr>
    </w:lvl>
    <w:lvl w:ilvl="5" w:tplc="1009001B" w:tentative="1">
      <w:start w:val="1"/>
      <w:numFmt w:val="lowerRoman"/>
      <w:lvlText w:val="%6."/>
      <w:lvlJc w:val="right"/>
      <w:pPr>
        <w:ind w:left="5095" w:hanging="180"/>
      </w:pPr>
    </w:lvl>
    <w:lvl w:ilvl="6" w:tplc="1009000F" w:tentative="1">
      <w:start w:val="1"/>
      <w:numFmt w:val="decimal"/>
      <w:lvlText w:val="%7."/>
      <w:lvlJc w:val="left"/>
      <w:pPr>
        <w:ind w:left="5815" w:hanging="360"/>
      </w:pPr>
    </w:lvl>
    <w:lvl w:ilvl="7" w:tplc="10090019" w:tentative="1">
      <w:start w:val="1"/>
      <w:numFmt w:val="lowerLetter"/>
      <w:lvlText w:val="%8."/>
      <w:lvlJc w:val="left"/>
      <w:pPr>
        <w:ind w:left="6535" w:hanging="360"/>
      </w:pPr>
    </w:lvl>
    <w:lvl w:ilvl="8" w:tplc="1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83A168C"/>
    <w:multiLevelType w:val="hybridMultilevel"/>
    <w:tmpl w:val="CD1E8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A59"/>
    <w:multiLevelType w:val="hybridMultilevel"/>
    <w:tmpl w:val="880244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41986"/>
    <w:multiLevelType w:val="hybridMultilevel"/>
    <w:tmpl w:val="AC7C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57E8"/>
    <w:multiLevelType w:val="hybridMultilevel"/>
    <w:tmpl w:val="2DE87E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DC38C7"/>
    <w:multiLevelType w:val="hybridMultilevel"/>
    <w:tmpl w:val="D166A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238C"/>
    <w:multiLevelType w:val="hybridMultilevel"/>
    <w:tmpl w:val="F646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06F60"/>
    <w:multiLevelType w:val="hybridMultilevel"/>
    <w:tmpl w:val="026E8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16FA"/>
    <w:multiLevelType w:val="hybridMultilevel"/>
    <w:tmpl w:val="B65C5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0126A"/>
    <w:multiLevelType w:val="hybridMultilevel"/>
    <w:tmpl w:val="52AA9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F0152"/>
    <w:multiLevelType w:val="hybridMultilevel"/>
    <w:tmpl w:val="AEF69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7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  <w:num w:numId="18">
    <w:abstractNumId w:val="11"/>
  </w:num>
  <w:num w:numId="19">
    <w:abstractNumId w:val="11"/>
  </w:num>
  <w:num w:numId="20">
    <w:abstractNumId w:val="24"/>
  </w:num>
  <w:num w:numId="21">
    <w:abstractNumId w:val="14"/>
  </w:num>
  <w:num w:numId="22">
    <w:abstractNumId w:val="12"/>
  </w:num>
  <w:num w:numId="23">
    <w:abstractNumId w:val="26"/>
  </w:num>
  <w:num w:numId="24">
    <w:abstractNumId w:val="25"/>
  </w:num>
  <w:num w:numId="25">
    <w:abstractNumId w:val="20"/>
  </w:num>
  <w:num w:numId="26">
    <w:abstractNumId w:val="17"/>
  </w:num>
  <w:num w:numId="27">
    <w:abstractNumId w:val="19"/>
  </w:num>
  <w:num w:numId="28">
    <w:abstractNumId w:val="28"/>
  </w:num>
  <w:num w:numId="29">
    <w:abstractNumId w:val="23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16"/>
    <w:rsid w:val="0000370D"/>
    <w:rsid w:val="0002170D"/>
    <w:rsid w:val="00087597"/>
    <w:rsid w:val="000D2413"/>
    <w:rsid w:val="000D3700"/>
    <w:rsid w:val="001002F4"/>
    <w:rsid w:val="00105964"/>
    <w:rsid w:val="00111224"/>
    <w:rsid w:val="001141A5"/>
    <w:rsid w:val="00121FC8"/>
    <w:rsid w:val="001341FA"/>
    <w:rsid w:val="001421E1"/>
    <w:rsid w:val="00152994"/>
    <w:rsid w:val="001C7E7D"/>
    <w:rsid w:val="001D60AB"/>
    <w:rsid w:val="00200A55"/>
    <w:rsid w:val="00222EC5"/>
    <w:rsid w:val="00232786"/>
    <w:rsid w:val="002446E2"/>
    <w:rsid w:val="00272A40"/>
    <w:rsid w:val="0027469C"/>
    <w:rsid w:val="002B4F3F"/>
    <w:rsid w:val="002B6DB1"/>
    <w:rsid w:val="00332D94"/>
    <w:rsid w:val="00345B17"/>
    <w:rsid w:val="00350C1C"/>
    <w:rsid w:val="00362471"/>
    <w:rsid w:val="00384023"/>
    <w:rsid w:val="003B10EC"/>
    <w:rsid w:val="003B20E0"/>
    <w:rsid w:val="003C359B"/>
    <w:rsid w:val="003C40A5"/>
    <w:rsid w:val="003D7BD9"/>
    <w:rsid w:val="003E7074"/>
    <w:rsid w:val="003F0242"/>
    <w:rsid w:val="003F7C25"/>
    <w:rsid w:val="004508EF"/>
    <w:rsid w:val="004D369F"/>
    <w:rsid w:val="004D3AB7"/>
    <w:rsid w:val="004F4017"/>
    <w:rsid w:val="00503381"/>
    <w:rsid w:val="005043B6"/>
    <w:rsid w:val="005141E9"/>
    <w:rsid w:val="0052230D"/>
    <w:rsid w:val="00524D47"/>
    <w:rsid w:val="005531B9"/>
    <w:rsid w:val="00556FA6"/>
    <w:rsid w:val="00564204"/>
    <w:rsid w:val="005860E1"/>
    <w:rsid w:val="005B5F20"/>
    <w:rsid w:val="005E6558"/>
    <w:rsid w:val="00623FC9"/>
    <w:rsid w:val="0062552F"/>
    <w:rsid w:val="00632111"/>
    <w:rsid w:val="006849EE"/>
    <w:rsid w:val="006A08BE"/>
    <w:rsid w:val="006D1CB2"/>
    <w:rsid w:val="006F2613"/>
    <w:rsid w:val="006F6357"/>
    <w:rsid w:val="00705C5F"/>
    <w:rsid w:val="00715DD7"/>
    <w:rsid w:val="007868C1"/>
    <w:rsid w:val="00793902"/>
    <w:rsid w:val="007D08D2"/>
    <w:rsid w:val="00811828"/>
    <w:rsid w:val="00823FE4"/>
    <w:rsid w:val="00841861"/>
    <w:rsid w:val="008557C5"/>
    <w:rsid w:val="008A75E9"/>
    <w:rsid w:val="008C2A86"/>
    <w:rsid w:val="008C5002"/>
    <w:rsid w:val="00910C00"/>
    <w:rsid w:val="00913759"/>
    <w:rsid w:val="0091611B"/>
    <w:rsid w:val="00916182"/>
    <w:rsid w:val="009167C9"/>
    <w:rsid w:val="00950CDE"/>
    <w:rsid w:val="00962F13"/>
    <w:rsid w:val="00967DBB"/>
    <w:rsid w:val="00974ACC"/>
    <w:rsid w:val="00984AF9"/>
    <w:rsid w:val="009A699A"/>
    <w:rsid w:val="009E1E0B"/>
    <w:rsid w:val="00A2386B"/>
    <w:rsid w:val="00A24816"/>
    <w:rsid w:val="00A27DAD"/>
    <w:rsid w:val="00A36129"/>
    <w:rsid w:val="00A85D46"/>
    <w:rsid w:val="00A9396F"/>
    <w:rsid w:val="00AB13AC"/>
    <w:rsid w:val="00AB14BB"/>
    <w:rsid w:val="00AF258F"/>
    <w:rsid w:val="00B14321"/>
    <w:rsid w:val="00B14F41"/>
    <w:rsid w:val="00B259E3"/>
    <w:rsid w:val="00B27243"/>
    <w:rsid w:val="00B66451"/>
    <w:rsid w:val="00B94E2E"/>
    <w:rsid w:val="00B9518F"/>
    <w:rsid w:val="00B95FE2"/>
    <w:rsid w:val="00BB14B6"/>
    <w:rsid w:val="00BB2232"/>
    <w:rsid w:val="00BD11C1"/>
    <w:rsid w:val="00BF1B18"/>
    <w:rsid w:val="00BF39BC"/>
    <w:rsid w:val="00C0353A"/>
    <w:rsid w:val="00C062DC"/>
    <w:rsid w:val="00C274F8"/>
    <w:rsid w:val="00C33371"/>
    <w:rsid w:val="00C429BE"/>
    <w:rsid w:val="00C7385C"/>
    <w:rsid w:val="00CF6205"/>
    <w:rsid w:val="00D06C95"/>
    <w:rsid w:val="00D225DA"/>
    <w:rsid w:val="00D41130"/>
    <w:rsid w:val="00D600E8"/>
    <w:rsid w:val="00D61149"/>
    <w:rsid w:val="00D875FA"/>
    <w:rsid w:val="00D95939"/>
    <w:rsid w:val="00DD2FD9"/>
    <w:rsid w:val="00E00FDB"/>
    <w:rsid w:val="00E146AA"/>
    <w:rsid w:val="00E16C7E"/>
    <w:rsid w:val="00E35762"/>
    <w:rsid w:val="00E41944"/>
    <w:rsid w:val="00E57984"/>
    <w:rsid w:val="00E6202A"/>
    <w:rsid w:val="00E71B96"/>
    <w:rsid w:val="00EA361A"/>
    <w:rsid w:val="00ED0DA7"/>
    <w:rsid w:val="00ED4607"/>
    <w:rsid w:val="00F54C20"/>
    <w:rsid w:val="00F5764D"/>
    <w:rsid w:val="00FC1009"/>
    <w:rsid w:val="00FE44DA"/>
    <w:rsid w:val="00FF5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5018A09"/>
  <w15:docId w15:val="{C36864FF-1DF3-40B9-B051-8D0E0A1F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A55"/>
    <w:pPr>
      <w:spacing w:after="20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451"/>
    <w:pPr>
      <w:keepNext/>
      <w:keepLines/>
      <w:spacing w:before="360" w:after="60"/>
      <w:outlineLvl w:val="0"/>
    </w:pPr>
    <w:rPr>
      <w:rFonts w:eastAsiaTheme="majorEastAsia" w:cstheme="majorBidi"/>
      <w:b/>
      <w:bCs/>
      <w:color w:val="00AABB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984"/>
    <w:pPr>
      <w:spacing w:after="0"/>
      <w:outlineLvl w:val="1"/>
    </w:pPr>
    <w:rPr>
      <w:rFonts w:ascii="Arial" w:hAnsi="Arial" w:cs="Arial"/>
      <w:b/>
      <w:color w:val="C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11B"/>
    <w:pPr>
      <w:keepNext/>
      <w:keepLines/>
      <w:spacing w:before="120" w:after="60"/>
      <w:outlineLvl w:val="2"/>
    </w:pPr>
    <w:rPr>
      <w:rFonts w:eastAsiaTheme="majorEastAsia" w:cstheme="majorBidi"/>
      <w:b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1611B"/>
    <w:pPr>
      <w:outlineLvl w:val="3"/>
    </w:pPr>
    <w:rPr>
      <w:b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E357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E35762"/>
    <w:rPr>
      <w:sz w:val="24"/>
      <w:szCs w:val="24"/>
    </w:rPr>
  </w:style>
  <w:style w:type="table" w:styleId="TableGrid">
    <w:name w:val="Table Grid"/>
    <w:basedOn w:val="TableNormal"/>
    <w:uiPriority w:val="59"/>
    <w:rsid w:val="00514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84A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C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C5"/>
    <w:rPr>
      <w:rFonts w:ascii="Lucida Grande" w:hAnsi="Lucida Grande"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222E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00A55"/>
    <w:pPr>
      <w:numPr>
        <w:numId w:val="16"/>
      </w:numPr>
      <w:spacing w:after="60"/>
    </w:pPr>
  </w:style>
  <w:style w:type="character" w:styleId="Mention">
    <w:name w:val="Mention"/>
    <w:basedOn w:val="DefaultParagraphFont"/>
    <w:uiPriority w:val="99"/>
    <w:semiHidden/>
    <w:unhideWhenUsed/>
    <w:rsid w:val="00B6645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66451"/>
    <w:rPr>
      <w:rFonts w:eastAsiaTheme="majorEastAsia" w:cstheme="majorBidi"/>
      <w:b/>
      <w:bCs/>
      <w:color w:val="00AABB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7984"/>
    <w:rPr>
      <w:rFonts w:ascii="Arial" w:hAnsi="Arial" w:cs="Arial"/>
      <w:b/>
      <w:color w:val="C00000"/>
    </w:rPr>
  </w:style>
  <w:style w:type="character" w:customStyle="1" w:styleId="Heading3Char">
    <w:name w:val="Heading 3 Char"/>
    <w:basedOn w:val="DefaultParagraphFont"/>
    <w:link w:val="Heading3"/>
    <w:uiPriority w:val="9"/>
    <w:rsid w:val="0091611B"/>
    <w:rPr>
      <w:rFonts w:eastAsiaTheme="majorEastAsia" w:cstheme="majorBid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1611B"/>
    <w:rPr>
      <w:rFonts w:eastAsiaTheme="majorEastAsia" w:cstheme="majorBidi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6451"/>
    <w:pPr>
      <w:contextualSpacing/>
    </w:pPr>
    <w:rPr>
      <w:rFonts w:eastAsiaTheme="majorEastAsia" w:cstheme="majorBidi"/>
      <w:b/>
      <w:spacing w:val="-10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B66451"/>
    <w:rPr>
      <w:rFonts w:eastAsiaTheme="majorEastAsia" w:cstheme="majorBidi"/>
      <w:b/>
      <w:spacing w:val="-10"/>
      <w:kern w:val="28"/>
      <w:sz w:val="88"/>
      <w:szCs w:val="88"/>
    </w:rPr>
  </w:style>
  <w:style w:type="paragraph" w:styleId="BodyText">
    <w:name w:val="Body Text"/>
    <w:basedOn w:val="Normal"/>
    <w:link w:val="BodyTextChar"/>
    <w:qFormat/>
    <w:rsid w:val="009167C9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9167C9"/>
    <w:rPr>
      <w:sz w:val="2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451"/>
    <w:rPr>
      <w:color w:val="7F7F7F" w:themeColor="text1" w:themeTint="8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66451"/>
    <w:rPr>
      <w:rFonts w:eastAsiaTheme="majorEastAsia" w:cstheme="majorBidi"/>
      <w:b/>
      <w:color w:val="7F7F7F" w:themeColor="text1" w:themeTint="80"/>
      <w:spacing w:val="-10"/>
      <w:kern w:val="28"/>
      <w:sz w:val="48"/>
      <w:szCs w:val="48"/>
    </w:rPr>
  </w:style>
  <w:style w:type="character" w:styleId="Strong">
    <w:name w:val="Strong"/>
    <w:basedOn w:val="DefaultParagraphFont"/>
    <w:uiPriority w:val="22"/>
    <w:qFormat/>
    <w:rsid w:val="00B66451"/>
    <w:rPr>
      <w:b/>
      <w:bCs/>
    </w:rPr>
  </w:style>
  <w:style w:type="paragraph" w:styleId="NoSpacing">
    <w:name w:val="No Spacing"/>
    <w:link w:val="NoSpacingChar"/>
    <w:uiPriority w:val="1"/>
    <w:qFormat/>
    <w:rsid w:val="00B66451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66451"/>
    <w:rPr>
      <w:rFonts w:eastAsiaTheme="minorEastAsia"/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66451"/>
    <w:pPr>
      <w:framePr w:hSpace="113" w:vSpace="181" w:wrap="around" w:vAnchor="text" w:hAnchor="text" w:y="1"/>
      <w:pBdr>
        <w:top w:val="single" w:sz="4" w:space="1" w:color="auto"/>
        <w:bottom w:val="single" w:sz="4" w:space="2" w:color="auto"/>
      </w:pBdr>
      <w:spacing w:after="160"/>
      <w:jc w:val="center"/>
    </w:pPr>
    <w:rPr>
      <w:i/>
      <w:iCs/>
      <w:color w:val="404040" w:themeColor="text1" w:themeTint="B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B66451"/>
    <w:rPr>
      <w:i/>
      <w:iCs/>
      <w:color w:val="404040" w:themeColor="text1" w:themeTint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451"/>
    <w:pPr>
      <w:pBdr>
        <w:top w:val="single" w:sz="4" w:space="10" w:color="00AABB" w:themeColor="accent1"/>
        <w:bottom w:val="single" w:sz="4" w:space="10" w:color="00AABB" w:themeColor="accent1"/>
      </w:pBdr>
      <w:spacing w:before="360" w:after="360"/>
      <w:ind w:left="864" w:right="864"/>
      <w:jc w:val="center"/>
    </w:pPr>
    <w:rPr>
      <w:i/>
      <w:iCs/>
      <w:color w:val="00AABB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451"/>
    <w:rPr>
      <w:i/>
      <w:iCs/>
      <w:color w:val="00AABB" w:themeColor="accent1"/>
    </w:rPr>
  </w:style>
  <w:style w:type="character" w:styleId="IntenseEmphasis">
    <w:name w:val="Intense Emphasis"/>
    <w:basedOn w:val="DefaultParagraphFont"/>
    <w:uiPriority w:val="21"/>
    <w:qFormat/>
    <w:rsid w:val="00B66451"/>
    <w:rPr>
      <w:i/>
      <w:iCs/>
      <w:color w:val="00AABB" w:themeColor="accent1"/>
    </w:rPr>
  </w:style>
  <w:style w:type="character" w:styleId="SubtleReference">
    <w:name w:val="Subtle Reference"/>
    <w:basedOn w:val="Strong"/>
    <w:uiPriority w:val="31"/>
    <w:qFormat/>
    <w:rsid w:val="00B66451"/>
    <w:rPr>
      <w:b/>
      <w:bCs/>
      <w:color w:val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6451"/>
    <w:rPr>
      <w:b/>
      <w:bCs/>
      <w:smallCaps/>
      <w:color w:val="00AABB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451"/>
    <w:pPr>
      <w:spacing w:line="276" w:lineRule="auto"/>
      <w:outlineLvl w:val="9"/>
    </w:pPr>
    <w:rPr>
      <w:color w:val="007E8C" w:themeColor="accent1" w:themeShade="BF"/>
      <w:sz w:val="28"/>
      <w:lang w:val="en-US"/>
    </w:rPr>
  </w:style>
  <w:style w:type="paragraph" w:customStyle="1" w:styleId="HeaderAddress">
    <w:name w:val="Header_Address"/>
    <w:basedOn w:val="Normal"/>
    <w:qFormat/>
    <w:rsid w:val="00200A55"/>
    <w:pPr>
      <w:tabs>
        <w:tab w:val="left" w:pos="5387"/>
      </w:tabs>
      <w:spacing w:after="0"/>
      <w:ind w:left="3261"/>
    </w:pPr>
    <w:rPr>
      <w:sz w:val="20"/>
    </w:rPr>
  </w:style>
  <w:style w:type="paragraph" w:styleId="NormalWeb">
    <w:name w:val="Normal (Web)"/>
    <w:basedOn w:val="Normal"/>
    <w:uiPriority w:val="99"/>
    <w:unhideWhenUsed/>
    <w:rsid w:val="009167C9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167C9"/>
  </w:style>
  <w:style w:type="character" w:styleId="CommentReference">
    <w:name w:val="annotation reference"/>
    <w:basedOn w:val="DefaultParagraphFont"/>
    <w:uiPriority w:val="99"/>
    <w:semiHidden/>
    <w:unhideWhenUsed/>
    <w:rsid w:val="00232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D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-cpc.ca/ac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-cpc.ca/cpc/about-ac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Communication%20Strategy%20(1).dotx" TargetMode="External"/></Relationships>
</file>

<file path=word/theme/theme1.xml><?xml version="1.0" encoding="utf-8"?>
<a:theme xmlns:a="http://schemas.openxmlformats.org/drawingml/2006/main" name="Office Theme">
  <a:themeElements>
    <a:clrScheme name="BC-CPC">
      <a:dk1>
        <a:sysClr val="windowText" lastClr="000000"/>
      </a:dk1>
      <a:lt1>
        <a:sysClr val="window" lastClr="FFFFFF"/>
      </a:lt1>
      <a:dk2>
        <a:srgbClr val="4E4E4E"/>
      </a:dk2>
      <a:lt2>
        <a:srgbClr val="E6E6E6"/>
      </a:lt2>
      <a:accent1>
        <a:srgbClr val="00AABB"/>
      </a:accent1>
      <a:accent2>
        <a:srgbClr val="76220D"/>
      </a:accent2>
      <a:accent3>
        <a:srgbClr val="C5440D"/>
      </a:accent3>
      <a:accent4>
        <a:srgbClr val="F08A36"/>
      </a:accent4>
      <a:accent5>
        <a:srgbClr val="F8C464"/>
      </a:accent5>
      <a:accent6>
        <a:srgbClr val="8C8C8C"/>
      </a:accent6>
      <a:hlink>
        <a:srgbClr val="00AABB"/>
      </a:hlink>
      <a:folHlink>
        <a:srgbClr val="76220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3B78EDF08BA4595F0FC8E1D40F77E" ma:contentTypeVersion="11" ma:contentTypeDescription="Create a new document." ma:contentTypeScope="" ma:versionID="6c804cbccc494492024b1073b5e3caac">
  <xsd:schema xmlns:xsd="http://www.w3.org/2001/XMLSchema" xmlns:xs="http://www.w3.org/2001/XMLSchema" xmlns:p="http://schemas.microsoft.com/office/2006/metadata/properties" xmlns:ns2="25d400d9-5b28-422d-aa61-69b545335a0f" xmlns:ns3="311946b4-224d-423c-891c-e94db618f1dc" targetNamespace="http://schemas.microsoft.com/office/2006/metadata/properties" ma:root="true" ma:fieldsID="7ff2b3bba729fe8bd7265120286f6291" ns2:_="" ns3:_="">
    <xsd:import namespace="25d400d9-5b28-422d-aa61-69b545335a0f"/>
    <xsd:import namespace="311946b4-224d-423c-891c-e94db618f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Progress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400d9-5b28-422d-aa61-69b545335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rogress_x0020_Status" ma:index="18" nillable="true" ma:displayName="Progress Status" ma:description="Final - document is complete&#10;Draft - document is still in the editing phase&#10;Evolving - A document that is always being updated, never finished or final&#10;Template" ma:format="Dropdown" ma:internalName="Progress_x0020_Status">
      <xsd:simpleType>
        <xsd:restriction base="dms:Choice">
          <xsd:enumeration value="Final"/>
          <xsd:enumeration value="Draft"/>
          <xsd:enumeration value="Evolving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946b4-224d-423c-891c-e94db618f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gress_x0020_Status xmlns="25d400d9-5b28-422d-aa61-69b545335a0f">Final</Progress_x0020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4755-DC8D-4332-B5B7-8C704A130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71B72-4FCA-430B-8FE6-C5642851F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400d9-5b28-422d-aa61-69b545335a0f"/>
    <ds:schemaRef ds:uri="311946b4-224d-423c-891c-e94db618f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767DF-4086-4497-A522-FE83726CD4BE}">
  <ds:schemaRefs>
    <ds:schemaRef ds:uri="311946b4-224d-423c-891c-e94db618f1dc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5d400d9-5b28-422d-aa61-69b545335a0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BAE7D82-7B07-4862-8B35-4386F6F7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 Strategy (1)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BCCPC Letterhead Template</vt:lpstr>
    </vt:vector>
  </TitlesOfParts>
  <Manager/>
  <Company>BC Centre for Palliative Care</Company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BCCPC Letterhead Template</dc:title>
  <dc:subject/>
  <dc:creator>Staff</dc:creator>
  <cp:keywords/>
  <dc:description/>
  <cp:lastModifiedBy>Eman Hassan</cp:lastModifiedBy>
  <cp:revision>3</cp:revision>
  <cp:lastPrinted>2017-04-06T19:22:00Z</cp:lastPrinted>
  <dcterms:created xsi:type="dcterms:W3CDTF">2019-02-13T21:48:00Z</dcterms:created>
  <dcterms:modified xsi:type="dcterms:W3CDTF">2019-02-13T21:53:00Z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0x0101006D83B78EDF08BA4595F0FC8E1D40F77E</vt:lpwstr>
  </property>
  <property fmtid="{D5CDD505-2E9C-101B-9397-08002B2CF9AE}" pid="3" name="AuthorIds_UIVersion_1024">
    <vt:lpwstr>18</vt:lpwstr>
  </property>
</Properties>
</file>